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FF86" w14:textId="0E9DB685" w:rsidR="00B6711B" w:rsidRPr="00067EA1" w:rsidRDefault="00067EA1" w:rsidP="00B6711B">
      <w:pPr>
        <w:overflowPunct/>
        <w:jc w:val="both"/>
        <w:textAlignment w:val="auto"/>
        <w:rPr>
          <w:rFonts w:asciiTheme="minorHAnsi" w:hAnsiTheme="minorHAnsi" w:cstheme="minorHAnsi"/>
          <w:b/>
          <w:color w:val="000000"/>
          <w:sz w:val="36"/>
          <w:szCs w:val="28"/>
        </w:rPr>
      </w:pPr>
      <w:r w:rsidRPr="00067EA1">
        <w:rPr>
          <w:rFonts w:asciiTheme="minorHAnsi" w:hAnsiTheme="minorHAnsi" w:cstheme="minorHAnsi"/>
          <w:b/>
          <w:color w:val="000000"/>
          <w:sz w:val="36"/>
          <w:szCs w:val="28"/>
        </w:rPr>
        <w:t>TA Krisencoaching für Führungskräfte</w:t>
      </w:r>
    </w:p>
    <w:p w14:paraId="705D9124" w14:textId="661D131C" w:rsidR="00B6711B" w:rsidRDefault="00B6711B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0472F8B6" w14:textId="49BC01EF" w:rsidR="00067EA1" w:rsidRDefault="00067EA1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4CA300EB" w14:textId="77777777" w:rsidR="00067EA1" w:rsidRDefault="00067EA1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46CBA5EB" w14:textId="59396066" w:rsidR="00067EA1" w:rsidRPr="00067EA1" w:rsidRDefault="00067EA1" w:rsidP="00067EA1">
      <w:pPr>
        <w:pStyle w:val="Listenabsatz"/>
        <w:numPr>
          <w:ilvl w:val="0"/>
          <w:numId w:val="4"/>
        </w:numPr>
        <w:overflowPunct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67EA1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Problemstellung</w:t>
      </w:r>
    </w:p>
    <w:p w14:paraId="297E6F81" w14:textId="44CDCA39" w:rsidR="00067EA1" w:rsidRPr="009A5840" w:rsidRDefault="009A5840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9A5840">
        <w:rPr>
          <w:rFonts w:asciiTheme="minorHAnsi" w:hAnsiTheme="minorHAnsi" w:cstheme="minorHAnsi"/>
          <w:b/>
          <w:bCs/>
          <w:color w:val="000000"/>
          <w:szCs w:val="24"/>
        </w:rPr>
        <w:t>Konflikte</w:t>
      </w:r>
      <w:r w:rsidRPr="009A5840">
        <w:rPr>
          <w:rFonts w:asciiTheme="minorHAnsi" w:hAnsiTheme="minorHAnsi" w:cstheme="minorHAnsi"/>
          <w:color w:val="000000"/>
          <w:szCs w:val="24"/>
        </w:rPr>
        <w:t xml:space="preserve"> – mehr Konflikte in Teams und zwischen Teams, eskalieren eher, latente Konflikte werden manifest</w:t>
      </w:r>
    </w:p>
    <w:p w14:paraId="25D3C739" w14:textId="087DDF11" w:rsidR="009A5840" w:rsidRPr="009A5840" w:rsidRDefault="009A5840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9A5840">
        <w:rPr>
          <w:rFonts w:asciiTheme="minorHAnsi" w:hAnsiTheme="minorHAnsi" w:cstheme="minorHAnsi"/>
          <w:b/>
          <w:bCs/>
          <w:color w:val="000000"/>
          <w:szCs w:val="24"/>
        </w:rPr>
        <w:t>Nichttransparenz</w:t>
      </w:r>
      <w:r w:rsidRPr="009A5840">
        <w:rPr>
          <w:rFonts w:asciiTheme="minorHAnsi" w:hAnsiTheme="minorHAnsi" w:cstheme="minorHAnsi"/>
          <w:color w:val="000000"/>
          <w:szCs w:val="24"/>
        </w:rPr>
        <w:t xml:space="preserve"> über erbrachte Arbeitsleistung - wenig Kontrolle möglich</w:t>
      </w:r>
    </w:p>
    <w:p w14:paraId="5FE3578E" w14:textId="29691980" w:rsidR="009A5840" w:rsidRPr="009A5840" w:rsidRDefault="009A5840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9A5840">
        <w:rPr>
          <w:rFonts w:asciiTheme="minorHAnsi" w:hAnsiTheme="minorHAnsi" w:cstheme="minorHAnsi"/>
          <w:color w:val="000000"/>
          <w:szCs w:val="24"/>
        </w:rPr>
        <w:t xml:space="preserve">Fehlende Kommunikation bei unterschiedlichen </w:t>
      </w:r>
      <w:r w:rsidRPr="009A5840">
        <w:rPr>
          <w:rFonts w:asciiTheme="minorHAnsi" w:hAnsiTheme="minorHAnsi" w:cstheme="minorHAnsi"/>
          <w:b/>
          <w:bCs/>
          <w:color w:val="000000"/>
          <w:szCs w:val="24"/>
        </w:rPr>
        <w:t>Kommunikationsbedürfnissen</w:t>
      </w:r>
    </w:p>
    <w:p w14:paraId="40040969" w14:textId="688371D8" w:rsidR="009A5840" w:rsidRDefault="009A5840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9A5840">
        <w:rPr>
          <w:rFonts w:asciiTheme="minorHAnsi" w:hAnsiTheme="minorHAnsi" w:cstheme="minorHAnsi"/>
          <w:color w:val="000000"/>
          <w:szCs w:val="24"/>
        </w:rPr>
        <w:t xml:space="preserve">Aufstellen von </w:t>
      </w:r>
      <w:r w:rsidRPr="009A5840">
        <w:rPr>
          <w:rFonts w:asciiTheme="minorHAnsi" w:hAnsiTheme="minorHAnsi" w:cstheme="minorHAnsi"/>
          <w:b/>
          <w:bCs/>
          <w:color w:val="000000"/>
          <w:szCs w:val="24"/>
        </w:rPr>
        <w:t>Spielregeln</w:t>
      </w:r>
      <w:r w:rsidRPr="009A5840">
        <w:rPr>
          <w:rFonts w:asciiTheme="minorHAnsi" w:hAnsiTheme="minorHAnsi" w:cstheme="minorHAnsi"/>
          <w:color w:val="000000"/>
          <w:szCs w:val="24"/>
        </w:rPr>
        <w:t xml:space="preserve"> notwendig für sich verändernde Arbeitsumgebungen (</w:t>
      </w:r>
      <w:proofErr w:type="spellStart"/>
      <w:r w:rsidRPr="009A5840">
        <w:rPr>
          <w:rFonts w:asciiTheme="minorHAnsi" w:hAnsiTheme="minorHAnsi" w:cstheme="minorHAnsi"/>
          <w:color w:val="000000"/>
          <w:szCs w:val="24"/>
        </w:rPr>
        <w:t>home</w:t>
      </w:r>
      <w:proofErr w:type="spellEnd"/>
      <w:r w:rsidRPr="009A5840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9A5840">
        <w:rPr>
          <w:rFonts w:asciiTheme="minorHAnsi" w:hAnsiTheme="minorHAnsi" w:cstheme="minorHAnsi"/>
          <w:color w:val="000000"/>
          <w:szCs w:val="24"/>
        </w:rPr>
        <w:t>office</w:t>
      </w:r>
      <w:proofErr w:type="spellEnd"/>
      <w:r w:rsidRPr="009A5840">
        <w:rPr>
          <w:rFonts w:asciiTheme="minorHAnsi" w:hAnsiTheme="minorHAnsi" w:cstheme="minorHAnsi"/>
          <w:color w:val="000000"/>
          <w:szCs w:val="24"/>
        </w:rPr>
        <w:t>)</w:t>
      </w:r>
    </w:p>
    <w:p w14:paraId="15B34DB4" w14:textId="6EA17299" w:rsidR="00C34ACD" w:rsidRDefault="00C34ACD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Ausreichend </w:t>
      </w:r>
      <w:r w:rsidRPr="00C34ACD">
        <w:rPr>
          <w:rFonts w:asciiTheme="minorHAnsi" w:hAnsiTheme="minorHAnsi" w:cstheme="minorHAnsi"/>
          <w:b/>
          <w:bCs/>
          <w:color w:val="000000"/>
          <w:szCs w:val="24"/>
        </w:rPr>
        <w:t>Information</w:t>
      </w:r>
      <w:r>
        <w:rPr>
          <w:rFonts w:asciiTheme="minorHAnsi" w:hAnsiTheme="minorHAnsi" w:cstheme="minorHAnsi"/>
          <w:color w:val="000000"/>
          <w:szCs w:val="24"/>
        </w:rPr>
        <w:t xml:space="preserve"> und Transparenz sicherstellen</w:t>
      </w:r>
    </w:p>
    <w:p w14:paraId="42B63A43" w14:textId="299C50F8" w:rsidR="00C34ACD" w:rsidRDefault="00C34ACD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Steigender </w:t>
      </w:r>
      <w:r w:rsidRPr="00C34ACD">
        <w:rPr>
          <w:rFonts w:asciiTheme="minorHAnsi" w:hAnsiTheme="minorHAnsi" w:cstheme="minorHAnsi"/>
          <w:b/>
          <w:bCs/>
          <w:color w:val="000000"/>
          <w:szCs w:val="24"/>
        </w:rPr>
        <w:t>Druck</w:t>
      </w:r>
      <w:r>
        <w:rPr>
          <w:rFonts w:asciiTheme="minorHAnsi" w:hAnsiTheme="minorHAnsi" w:cstheme="minorHAnsi"/>
          <w:color w:val="000000"/>
          <w:szCs w:val="24"/>
        </w:rPr>
        <w:t xml:space="preserve"> im Spannungsfeld zwischen Markt und Akquisition</w:t>
      </w:r>
    </w:p>
    <w:p w14:paraId="6CDAFEBA" w14:textId="72F9A92A" w:rsidR="00C34ACD" w:rsidRPr="009A5840" w:rsidRDefault="00C34ACD" w:rsidP="009A5840">
      <w:pPr>
        <w:pStyle w:val="Listenabsatz"/>
        <w:numPr>
          <w:ilvl w:val="0"/>
          <w:numId w:val="5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C34ACD">
        <w:rPr>
          <w:rFonts w:asciiTheme="minorHAnsi" w:hAnsiTheme="minorHAnsi" w:cstheme="minorHAnsi"/>
          <w:b/>
          <w:bCs/>
          <w:color w:val="000000"/>
          <w:szCs w:val="24"/>
        </w:rPr>
        <w:t>Vereinbarkeit</w:t>
      </w:r>
      <w:r>
        <w:rPr>
          <w:rFonts w:asciiTheme="minorHAnsi" w:hAnsiTheme="minorHAnsi" w:cstheme="minorHAnsi"/>
          <w:color w:val="000000"/>
          <w:szCs w:val="24"/>
        </w:rPr>
        <w:t xml:space="preserve"> von beruflichem Engagement mit der familiären Situation „Kinder zuhause“</w:t>
      </w:r>
    </w:p>
    <w:p w14:paraId="75EB7CBB" w14:textId="77777777" w:rsidR="00067EA1" w:rsidRDefault="00067EA1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3179EE77" w14:textId="1E2A7959" w:rsidR="00067EA1" w:rsidRPr="00067EA1" w:rsidRDefault="00067EA1" w:rsidP="00067EA1">
      <w:pPr>
        <w:pStyle w:val="Listenabsatz"/>
        <w:numPr>
          <w:ilvl w:val="0"/>
          <w:numId w:val="4"/>
        </w:numPr>
        <w:overflowPunct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67EA1">
        <w:rPr>
          <w:rFonts w:asciiTheme="minorHAnsi" w:hAnsiTheme="minorHAnsi" w:cstheme="minorHAnsi"/>
          <w:b/>
          <w:bCs/>
          <w:color w:val="000000"/>
          <w:sz w:val="28"/>
          <w:szCs w:val="28"/>
        </w:rPr>
        <w:t>Nutzen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aspekte</w:t>
      </w:r>
    </w:p>
    <w:p w14:paraId="71AF8012" w14:textId="1DB1842D" w:rsidR="00067EA1" w:rsidRPr="00487D4B" w:rsidRDefault="00C34ACD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487D4B">
        <w:rPr>
          <w:rFonts w:asciiTheme="minorHAnsi" w:hAnsiTheme="minorHAnsi" w:cstheme="minorHAnsi"/>
          <w:color w:val="000000"/>
          <w:szCs w:val="24"/>
        </w:rPr>
        <w:t xml:space="preserve">Einen besseren </w:t>
      </w:r>
      <w:r w:rsidRPr="00487D4B">
        <w:rPr>
          <w:rFonts w:asciiTheme="minorHAnsi" w:hAnsiTheme="minorHAnsi" w:cstheme="minorHAnsi"/>
          <w:b/>
          <w:bCs/>
          <w:color w:val="000000"/>
          <w:szCs w:val="24"/>
        </w:rPr>
        <w:t>innerlichen Umgang</w:t>
      </w:r>
      <w:r w:rsidRPr="00487D4B">
        <w:rPr>
          <w:rFonts w:asciiTheme="minorHAnsi" w:hAnsiTheme="minorHAnsi" w:cstheme="minorHAnsi"/>
          <w:color w:val="000000"/>
          <w:szCs w:val="24"/>
        </w:rPr>
        <w:t xml:space="preserve"> mit den gegenwärtigen Herausforderungen lernen</w:t>
      </w:r>
    </w:p>
    <w:p w14:paraId="3E286F6B" w14:textId="5DAFCB2D" w:rsidR="00C34ACD" w:rsidRPr="00487D4B" w:rsidRDefault="00C34ACD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487D4B">
        <w:rPr>
          <w:rFonts w:asciiTheme="minorHAnsi" w:hAnsiTheme="minorHAnsi" w:cstheme="minorHAnsi"/>
          <w:b/>
          <w:bCs/>
          <w:color w:val="000000"/>
          <w:szCs w:val="24"/>
        </w:rPr>
        <w:t>Klassische Fallen</w:t>
      </w:r>
      <w:r w:rsidRPr="00487D4B">
        <w:rPr>
          <w:rFonts w:asciiTheme="minorHAnsi" w:hAnsiTheme="minorHAnsi" w:cstheme="minorHAnsi"/>
          <w:color w:val="000000"/>
          <w:szCs w:val="24"/>
        </w:rPr>
        <w:t xml:space="preserve"> im Führungsverhalten erkennen</w:t>
      </w:r>
    </w:p>
    <w:p w14:paraId="3C126FB0" w14:textId="33CD0ADE" w:rsidR="00C34ACD" w:rsidRPr="00487D4B" w:rsidRDefault="00C34ACD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487D4B">
        <w:rPr>
          <w:rFonts w:asciiTheme="minorHAnsi" w:hAnsiTheme="minorHAnsi" w:cstheme="minorHAnsi"/>
          <w:b/>
          <w:bCs/>
          <w:color w:val="000000"/>
          <w:szCs w:val="24"/>
        </w:rPr>
        <w:t>Werkzeuge</w:t>
      </w:r>
      <w:r w:rsidRPr="00487D4B">
        <w:rPr>
          <w:rFonts w:asciiTheme="minorHAnsi" w:hAnsiTheme="minorHAnsi" w:cstheme="minorHAnsi"/>
          <w:color w:val="000000"/>
          <w:szCs w:val="24"/>
        </w:rPr>
        <w:t xml:space="preserve"> kennenlernen, was ich mit meinem Team im Konfliktfall machen kann</w:t>
      </w:r>
    </w:p>
    <w:p w14:paraId="1B512B5E" w14:textId="6D8967D5" w:rsidR="00067EA1" w:rsidRDefault="00487D4B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487D4B">
        <w:rPr>
          <w:rFonts w:asciiTheme="minorHAnsi" w:hAnsiTheme="minorHAnsi" w:cstheme="minorHAnsi"/>
          <w:color w:val="000000"/>
          <w:szCs w:val="24"/>
        </w:rPr>
        <w:t xml:space="preserve">Eigenes </w:t>
      </w:r>
      <w:r w:rsidRPr="00487D4B">
        <w:rPr>
          <w:rFonts w:asciiTheme="minorHAnsi" w:hAnsiTheme="minorHAnsi" w:cstheme="minorHAnsi"/>
          <w:b/>
          <w:bCs/>
          <w:color w:val="000000"/>
          <w:szCs w:val="24"/>
        </w:rPr>
        <w:t>Kommunikations- und Informationsverhalten</w:t>
      </w:r>
      <w:r w:rsidRPr="00487D4B">
        <w:rPr>
          <w:rFonts w:asciiTheme="minorHAnsi" w:hAnsiTheme="minorHAnsi" w:cstheme="minorHAnsi"/>
          <w:color w:val="000000"/>
          <w:szCs w:val="24"/>
        </w:rPr>
        <w:t xml:space="preserve"> überprüfen und ergänzen</w:t>
      </w:r>
    </w:p>
    <w:p w14:paraId="4B6142E0" w14:textId="0D277311" w:rsidR="00524AAC" w:rsidRDefault="00524AAC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24AAC">
        <w:rPr>
          <w:rFonts w:asciiTheme="minorHAnsi" w:hAnsiTheme="minorHAnsi" w:cstheme="minorHAnsi"/>
          <w:b/>
          <w:bCs/>
          <w:color w:val="000000"/>
          <w:szCs w:val="24"/>
        </w:rPr>
        <w:t>Eigene Ressourcen</w:t>
      </w:r>
      <w:r>
        <w:rPr>
          <w:rFonts w:asciiTheme="minorHAnsi" w:hAnsiTheme="minorHAnsi" w:cstheme="minorHAnsi"/>
          <w:color w:val="000000"/>
          <w:szCs w:val="24"/>
        </w:rPr>
        <w:t xml:space="preserve"> besser aktivieren und nutzen</w:t>
      </w:r>
    </w:p>
    <w:p w14:paraId="3D76000F" w14:textId="378ABA14" w:rsidR="00524AAC" w:rsidRPr="00524AAC" w:rsidRDefault="00524AAC" w:rsidP="00487D4B">
      <w:pPr>
        <w:pStyle w:val="Listenabsatz"/>
        <w:numPr>
          <w:ilvl w:val="0"/>
          <w:numId w:val="6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24AAC">
        <w:rPr>
          <w:rFonts w:asciiTheme="minorHAnsi" w:hAnsiTheme="minorHAnsi" w:cstheme="minorHAnsi"/>
          <w:color w:val="000000"/>
          <w:szCs w:val="24"/>
        </w:rPr>
        <w:t xml:space="preserve">Strategien für </w:t>
      </w:r>
      <w:r w:rsidRPr="00524AAC">
        <w:rPr>
          <w:rFonts w:asciiTheme="minorHAnsi" w:hAnsiTheme="minorHAnsi" w:cstheme="minorHAnsi"/>
          <w:b/>
          <w:bCs/>
          <w:color w:val="000000"/>
          <w:szCs w:val="24"/>
        </w:rPr>
        <w:t>Gespräche</w:t>
      </w:r>
      <w:r w:rsidRPr="00524AAC">
        <w:rPr>
          <w:rFonts w:asciiTheme="minorHAnsi" w:hAnsiTheme="minorHAnsi" w:cstheme="minorHAnsi"/>
          <w:color w:val="000000"/>
          <w:szCs w:val="24"/>
        </w:rPr>
        <w:t xml:space="preserve"> mit Mitarbeitern entwickeln</w:t>
      </w:r>
    </w:p>
    <w:p w14:paraId="6326C8AC" w14:textId="77777777" w:rsidR="00067EA1" w:rsidRPr="00487D4B" w:rsidRDefault="00067EA1" w:rsidP="00067EA1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08B9C9C0" w14:textId="4C34DCED" w:rsidR="00067EA1" w:rsidRPr="00487D4B" w:rsidRDefault="00067EA1" w:rsidP="00067EA1">
      <w:pPr>
        <w:pStyle w:val="Listenabsatz"/>
        <w:numPr>
          <w:ilvl w:val="0"/>
          <w:numId w:val="4"/>
        </w:numPr>
        <w:overflowPunct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87D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Alternative Formate</w:t>
      </w:r>
    </w:p>
    <w:p w14:paraId="19FBD8C8" w14:textId="740BA581" w:rsidR="00067EA1" w:rsidRPr="00F3067E" w:rsidRDefault="00F3067E" w:rsidP="00F3067E">
      <w:pPr>
        <w:pStyle w:val="Listenabsatz"/>
        <w:numPr>
          <w:ilvl w:val="0"/>
          <w:numId w:val="7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color w:val="000000"/>
          <w:szCs w:val="24"/>
        </w:rPr>
        <w:t>Entlastungsgespräch als einmaliges Gesprächsangebot</w:t>
      </w:r>
    </w:p>
    <w:p w14:paraId="6B4C3829" w14:textId="7DD942EA" w:rsidR="00067EA1" w:rsidRPr="00F3067E" w:rsidRDefault="00524AAC" w:rsidP="00F3067E">
      <w:pPr>
        <w:pStyle w:val="Listenabsatz"/>
        <w:numPr>
          <w:ilvl w:val="0"/>
          <w:numId w:val="7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color w:val="000000"/>
          <w:szCs w:val="24"/>
        </w:rPr>
        <w:t>Begleitender Prozess über mehrere Gesprächseinheiten</w:t>
      </w:r>
    </w:p>
    <w:p w14:paraId="12E9115B" w14:textId="628A50DC" w:rsidR="00F3067E" w:rsidRPr="00F3067E" w:rsidRDefault="00F3067E" w:rsidP="00F3067E">
      <w:pPr>
        <w:pStyle w:val="Listenabsatz"/>
        <w:numPr>
          <w:ilvl w:val="0"/>
          <w:numId w:val="7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color w:val="000000"/>
          <w:szCs w:val="24"/>
        </w:rPr>
        <w:t>Begleitender Prozess mit Klärung der persönlichen Rolle</w:t>
      </w:r>
    </w:p>
    <w:p w14:paraId="1331CB29" w14:textId="77777777" w:rsidR="00067EA1" w:rsidRPr="00524AAC" w:rsidRDefault="00067EA1" w:rsidP="00067EA1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375B78B0" w14:textId="3BE78064" w:rsidR="00067EA1" w:rsidRPr="00067EA1" w:rsidRDefault="00067EA1" w:rsidP="00067EA1">
      <w:pPr>
        <w:pStyle w:val="Listenabsatz"/>
        <w:numPr>
          <w:ilvl w:val="0"/>
          <w:numId w:val="4"/>
        </w:numPr>
        <w:overflowPunct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Wichtige (TA-) -</w:t>
      </w:r>
      <w:r w:rsidRPr="00067EA1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Inhalte</w:t>
      </w:r>
    </w:p>
    <w:p w14:paraId="730F1ABC" w14:textId="32FE9577" w:rsidR="00067EA1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Enttrübungsarbeit</w:t>
      </w:r>
      <w:proofErr w:type="spellEnd"/>
      <w:r w:rsidRPr="00F3067E">
        <w:rPr>
          <w:rFonts w:asciiTheme="minorHAnsi" w:hAnsiTheme="minorHAnsi" w:cstheme="minorHAnsi"/>
          <w:color w:val="000000"/>
          <w:szCs w:val="24"/>
        </w:rPr>
        <w:t xml:space="preserve"> – für Klarheit sorgen</w:t>
      </w:r>
    </w:p>
    <w:p w14:paraId="45C170CB" w14:textId="10B0D8BC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OKness</w:t>
      </w:r>
      <w:proofErr w:type="spellEnd"/>
      <w:r w:rsidRPr="00F3067E">
        <w:rPr>
          <w:rFonts w:asciiTheme="minorHAnsi" w:hAnsiTheme="minorHAnsi" w:cstheme="minorHAnsi"/>
          <w:color w:val="000000"/>
          <w:szCs w:val="24"/>
        </w:rPr>
        <w:t xml:space="preserve"> – Stimulation von Respekt und Eigenverantwortung</w:t>
      </w:r>
    </w:p>
    <w:p w14:paraId="5732DFCB" w14:textId="0456BE55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Strokekonzept</w:t>
      </w:r>
      <w:proofErr w:type="spellEnd"/>
      <w:r w:rsidRPr="00F3067E">
        <w:rPr>
          <w:rFonts w:asciiTheme="minorHAnsi" w:hAnsiTheme="minorHAnsi" w:cstheme="minorHAnsi"/>
          <w:color w:val="000000"/>
          <w:szCs w:val="24"/>
        </w:rPr>
        <w:t xml:space="preserve"> – Wertschätzung als Motivation anstatt Abwertungen</w:t>
      </w:r>
    </w:p>
    <w:p w14:paraId="2099D17E" w14:textId="6A363B10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Funktionales Ich-Zustandsmodell</w:t>
      </w:r>
      <w:r w:rsidRPr="00F3067E">
        <w:rPr>
          <w:rFonts w:asciiTheme="minorHAnsi" w:hAnsiTheme="minorHAnsi" w:cstheme="minorHAnsi"/>
          <w:color w:val="000000"/>
          <w:szCs w:val="24"/>
        </w:rPr>
        <w:t xml:space="preserve"> – was passiert?</w:t>
      </w:r>
    </w:p>
    <w:p w14:paraId="3D84CDAC" w14:textId="6BB8CC65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Strukturelles Ich-Zustandskonzept – woher kommts?</w:t>
      </w:r>
    </w:p>
    <w:p w14:paraId="2B863A8D" w14:textId="1769AE2B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 xml:space="preserve">Spielanalyse </w:t>
      </w:r>
      <w:r w:rsidRPr="00F3067E">
        <w:rPr>
          <w:rFonts w:asciiTheme="minorHAnsi" w:hAnsiTheme="minorHAnsi" w:cstheme="minorHAnsi"/>
          <w:color w:val="000000"/>
          <w:szCs w:val="24"/>
        </w:rPr>
        <w:t>mit Dramadreieck – ER oder Retter/Opfer/Verfolger?</w:t>
      </w:r>
    </w:p>
    <w:p w14:paraId="4C4B77CB" w14:textId="3308CFED" w:rsidR="00F3067E" w:rsidRP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Skriptarbeit</w:t>
      </w:r>
      <w:r w:rsidRPr="00F3067E">
        <w:rPr>
          <w:rFonts w:asciiTheme="minorHAnsi" w:hAnsiTheme="minorHAnsi" w:cstheme="minorHAnsi"/>
          <w:color w:val="000000"/>
          <w:szCs w:val="24"/>
        </w:rPr>
        <w:t xml:space="preserve"> – Blick auf Einschränkungen und Erlaubnisse</w:t>
      </w:r>
    </w:p>
    <w:p w14:paraId="0A39A3D0" w14:textId="582060DD" w:rsidR="00067EA1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3067E">
        <w:rPr>
          <w:rFonts w:asciiTheme="minorHAnsi" w:hAnsiTheme="minorHAnsi" w:cstheme="minorHAnsi"/>
          <w:b/>
          <w:bCs/>
          <w:color w:val="000000"/>
          <w:szCs w:val="24"/>
        </w:rPr>
        <w:t>Rituale</w:t>
      </w:r>
      <w:r w:rsidRPr="00F3067E">
        <w:rPr>
          <w:rFonts w:asciiTheme="minorHAnsi" w:hAnsiTheme="minorHAnsi" w:cstheme="minorHAnsi"/>
          <w:color w:val="000000"/>
          <w:szCs w:val="24"/>
        </w:rPr>
        <w:t xml:space="preserve"> bringen Struktur und Stabilität</w:t>
      </w:r>
    </w:p>
    <w:p w14:paraId="6D30E742" w14:textId="689B8466" w:rsid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Zeitstrukturierung </w:t>
      </w:r>
      <w:r w:rsidRPr="00F3067E">
        <w:rPr>
          <w:rFonts w:asciiTheme="minorHAnsi" w:hAnsiTheme="minorHAnsi" w:cstheme="minorHAnsi"/>
          <w:color w:val="000000"/>
          <w:szCs w:val="24"/>
        </w:rPr>
        <w:t>ermöglicht Selbstman</w:t>
      </w:r>
      <w:r>
        <w:rPr>
          <w:rFonts w:asciiTheme="minorHAnsi" w:hAnsiTheme="minorHAnsi" w:cstheme="minorHAnsi"/>
          <w:color w:val="000000"/>
          <w:szCs w:val="24"/>
        </w:rPr>
        <w:t>a</w:t>
      </w:r>
      <w:r w:rsidRPr="00F3067E">
        <w:rPr>
          <w:rFonts w:asciiTheme="minorHAnsi" w:hAnsiTheme="minorHAnsi" w:cstheme="minorHAnsi"/>
          <w:color w:val="000000"/>
          <w:szCs w:val="24"/>
        </w:rPr>
        <w:t>gement</w:t>
      </w:r>
    </w:p>
    <w:p w14:paraId="31332F3F" w14:textId="3459B8FD" w:rsidR="00F3067E" w:rsidRDefault="00F3067E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Antreiber </w:t>
      </w:r>
      <w:r w:rsidR="00996A89" w:rsidRPr="00996A89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96A89">
        <w:rPr>
          <w:rFonts w:asciiTheme="minorHAnsi" w:hAnsiTheme="minorHAnsi" w:cstheme="minorHAnsi"/>
          <w:color w:val="000000"/>
          <w:szCs w:val="24"/>
        </w:rPr>
        <w:t xml:space="preserve">was sind meine Trigger für </w:t>
      </w:r>
      <w:proofErr w:type="spellStart"/>
      <w:r w:rsidR="00996A89">
        <w:rPr>
          <w:rFonts w:asciiTheme="minorHAnsi" w:hAnsiTheme="minorHAnsi" w:cstheme="minorHAnsi"/>
          <w:color w:val="000000"/>
          <w:szCs w:val="24"/>
        </w:rPr>
        <w:t>antreibergesteuertes</w:t>
      </w:r>
      <w:proofErr w:type="spellEnd"/>
      <w:r w:rsidR="00996A89">
        <w:rPr>
          <w:rFonts w:asciiTheme="minorHAnsi" w:hAnsiTheme="minorHAnsi" w:cstheme="minorHAnsi"/>
          <w:color w:val="000000"/>
          <w:szCs w:val="24"/>
        </w:rPr>
        <w:t xml:space="preserve"> Verhalten?</w:t>
      </w:r>
    </w:p>
    <w:p w14:paraId="711A8472" w14:textId="101521D6" w:rsidR="00996A89" w:rsidRPr="00F3067E" w:rsidRDefault="00996A89" w:rsidP="00F3067E">
      <w:pPr>
        <w:pStyle w:val="Listenabsatz"/>
        <w:numPr>
          <w:ilvl w:val="0"/>
          <w:numId w:val="8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Vertragsarbeit</w:t>
      </w:r>
      <w:r>
        <w:rPr>
          <w:rFonts w:asciiTheme="minorHAnsi" w:hAnsiTheme="minorHAnsi" w:cstheme="minorHAnsi"/>
          <w:color w:val="000000"/>
          <w:szCs w:val="24"/>
        </w:rPr>
        <w:t xml:space="preserve"> - </w:t>
      </w:r>
    </w:p>
    <w:p w14:paraId="2E5FD2ED" w14:textId="77777777" w:rsidR="00067EA1" w:rsidRPr="00F3067E" w:rsidRDefault="00067EA1" w:rsidP="00067EA1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sectPr w:rsidR="00067EA1" w:rsidRPr="00F3067E" w:rsidSect="00990C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2" w:right="1701" w:bottom="1701" w:left="1701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67FD" w14:textId="77777777" w:rsidR="00491D66" w:rsidRDefault="00491D66">
      <w:r>
        <w:separator/>
      </w:r>
    </w:p>
  </w:endnote>
  <w:endnote w:type="continuationSeparator" w:id="0">
    <w:p w14:paraId="5124BC8E" w14:textId="77777777" w:rsidR="00491D66" w:rsidRDefault="0049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DE7C" w14:textId="77777777" w:rsidR="00990C5D" w:rsidRPr="00CC00EC" w:rsidRDefault="00990C5D" w:rsidP="00990C5D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2013</w:t>
    </w:r>
  </w:p>
  <w:p w14:paraId="05D527FF" w14:textId="77777777" w:rsidR="00DF135B" w:rsidRDefault="00DF135B">
    <w:pPr>
      <w:pStyle w:val="Fuzeile"/>
      <w:jc w:val="center"/>
      <w:rPr>
        <w:smallCaps/>
        <w:sz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306C" w14:textId="6B9F54DA" w:rsidR="003278BA" w:rsidRPr="00CC00EC" w:rsidRDefault="00990C5D" w:rsidP="003278BA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="003278BA"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</w:t>
    </w:r>
    <w:r w:rsidR="00996A89">
      <w:rPr>
        <w:rFonts w:asciiTheme="minorHAnsi" w:hAnsiTheme="minorHAnsi" w:cstheme="minorHAnsi"/>
        <w:b/>
        <w:smallCaps/>
        <w:sz w:val="20"/>
      </w:rPr>
      <w:t>20</w:t>
    </w:r>
  </w:p>
  <w:p w14:paraId="672055A1" w14:textId="77777777" w:rsidR="00DF135B" w:rsidRPr="001F0A30" w:rsidRDefault="00DF135B">
    <w:pPr>
      <w:pStyle w:val="Fuzeile"/>
      <w:jc w:val="center"/>
      <w:rPr>
        <w:rFonts w:asciiTheme="minorHAnsi" w:hAnsiTheme="minorHAnsi" w:cstheme="minorHAnsi"/>
        <w:b/>
        <w:smallCap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E89A" w14:textId="77777777" w:rsidR="00491D66" w:rsidRDefault="00491D66">
      <w:r>
        <w:separator/>
      </w:r>
    </w:p>
  </w:footnote>
  <w:footnote w:type="continuationSeparator" w:id="0">
    <w:p w14:paraId="745F6156" w14:textId="77777777" w:rsidR="00491D66" w:rsidRDefault="0049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F840" w14:textId="1152F8C7" w:rsidR="00DF135B" w:rsidRDefault="00067EA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F4110" wp14:editId="112D48EA">
              <wp:simplePos x="0" y="0"/>
              <wp:positionH relativeFrom="column">
                <wp:posOffset>4819015</wp:posOffset>
              </wp:positionH>
              <wp:positionV relativeFrom="paragraph">
                <wp:posOffset>-270510</wp:posOffset>
              </wp:positionV>
              <wp:extent cx="1490345" cy="860425"/>
              <wp:effectExtent l="0" t="0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E60DA" w14:textId="77777777" w:rsidR="00990C5D" w:rsidRDefault="00990C5D" w:rsidP="00990C5D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064A88BA" wp14:editId="746C0D07">
                                <wp:extent cx="1133677" cy="689750"/>
                                <wp:effectExtent l="19050" t="0" r="9323" b="0"/>
                                <wp:docPr id="9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F41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.45pt;margin-top:-21.3pt;width:117.3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" stroked="f">
              <v:textbox>
                <w:txbxContent>
                  <w:p w14:paraId="084E60DA" w14:textId="77777777" w:rsidR="00990C5D" w:rsidRDefault="00990C5D" w:rsidP="00990C5D">
                    <w:r w:rsidRPr="001F0A30">
                      <w:rPr>
                        <w:noProof/>
                      </w:rPr>
                      <w:drawing>
                        <wp:inline distT="0" distB="0" distL="0" distR="0" wp14:anchorId="064A88BA" wp14:editId="746C0D07">
                          <wp:extent cx="1133677" cy="689750"/>
                          <wp:effectExtent l="19050" t="0" r="9323" b="0"/>
                          <wp:docPr id="9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445EC1" w14:textId="77777777" w:rsidR="00DF135B" w:rsidRDefault="00DF135B">
    <w:pPr>
      <w:pStyle w:val="Kopfzeile"/>
    </w:pPr>
  </w:p>
  <w:p w14:paraId="3AF3F219" w14:textId="77777777" w:rsidR="00DF135B" w:rsidRDefault="00DF1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043A" w14:textId="5085BD2E" w:rsidR="00DF135B" w:rsidRDefault="00067EA1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FDEAD" wp14:editId="0C0FADA8">
              <wp:simplePos x="0" y="0"/>
              <wp:positionH relativeFrom="column">
                <wp:posOffset>4666615</wp:posOffset>
              </wp:positionH>
              <wp:positionV relativeFrom="paragraph">
                <wp:posOffset>-286385</wp:posOffset>
              </wp:positionV>
              <wp:extent cx="1490345" cy="860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7856" w14:textId="77777777" w:rsidR="001F0A30" w:rsidRDefault="001F0A30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703CADFE" wp14:editId="62EBCB34">
                                <wp:extent cx="1133677" cy="689750"/>
                                <wp:effectExtent l="19050" t="0" r="9323" b="0"/>
                                <wp:docPr id="2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FD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45pt;margin-top:-22.55pt;width:117.3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" stroked="f">
              <v:textbox>
                <w:txbxContent>
                  <w:p w14:paraId="39807856" w14:textId="77777777" w:rsidR="001F0A30" w:rsidRDefault="001F0A30">
                    <w:r w:rsidRPr="001F0A30">
                      <w:rPr>
                        <w:noProof/>
                      </w:rPr>
                      <w:drawing>
                        <wp:inline distT="0" distB="0" distL="0" distR="0" wp14:anchorId="703CADFE" wp14:editId="62EBCB34">
                          <wp:extent cx="1133677" cy="689750"/>
                          <wp:effectExtent l="19050" t="0" r="9323" b="0"/>
                          <wp:docPr id="2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C4DFBE" w14:textId="77777777" w:rsidR="00DF135B" w:rsidRDefault="00DF135B">
    <w:pPr>
      <w:pStyle w:val="Kopfzeile"/>
    </w:pPr>
  </w:p>
  <w:p w14:paraId="0EC8381F" w14:textId="77777777" w:rsidR="00DF135B" w:rsidRDefault="00DF135B">
    <w:pPr>
      <w:pStyle w:val="Kopfzeile"/>
    </w:pPr>
  </w:p>
  <w:p w14:paraId="321DA44D" w14:textId="77777777" w:rsidR="00DF135B" w:rsidRDefault="00DF135B">
    <w:pPr>
      <w:pStyle w:val="Kopfzeile"/>
      <w:rPr>
        <w:b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E9A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4A8A"/>
    <w:multiLevelType w:val="hybridMultilevel"/>
    <w:tmpl w:val="C048134C"/>
    <w:lvl w:ilvl="0" w:tplc="150AA7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6BDA"/>
    <w:multiLevelType w:val="hybridMultilevel"/>
    <w:tmpl w:val="9F60BAD2"/>
    <w:lvl w:ilvl="0" w:tplc="150AA7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7FD6"/>
    <w:multiLevelType w:val="hybridMultilevel"/>
    <w:tmpl w:val="364C90CC"/>
    <w:lvl w:ilvl="0" w:tplc="150AA7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7455"/>
    <w:multiLevelType w:val="hybridMultilevel"/>
    <w:tmpl w:val="520CF800"/>
    <w:lvl w:ilvl="0" w:tplc="150AA7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120A"/>
    <w:multiLevelType w:val="hybridMultilevel"/>
    <w:tmpl w:val="82F6B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55BC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090D"/>
    <w:multiLevelType w:val="hybridMultilevel"/>
    <w:tmpl w:val="B916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1"/>
    <w:rsid w:val="00067EA1"/>
    <w:rsid w:val="00086B52"/>
    <w:rsid w:val="000D6316"/>
    <w:rsid w:val="00180EDD"/>
    <w:rsid w:val="001F0A30"/>
    <w:rsid w:val="00287270"/>
    <w:rsid w:val="00296CA8"/>
    <w:rsid w:val="002E5321"/>
    <w:rsid w:val="003278BA"/>
    <w:rsid w:val="003D123F"/>
    <w:rsid w:val="00474702"/>
    <w:rsid w:val="00487D4B"/>
    <w:rsid w:val="00491D66"/>
    <w:rsid w:val="004B0E40"/>
    <w:rsid w:val="004D5BE9"/>
    <w:rsid w:val="00524AAC"/>
    <w:rsid w:val="0055148F"/>
    <w:rsid w:val="005750FC"/>
    <w:rsid w:val="005935F5"/>
    <w:rsid w:val="005E47D2"/>
    <w:rsid w:val="006768D3"/>
    <w:rsid w:val="00702158"/>
    <w:rsid w:val="007C43D0"/>
    <w:rsid w:val="00863AD7"/>
    <w:rsid w:val="00900DED"/>
    <w:rsid w:val="00967792"/>
    <w:rsid w:val="00983E52"/>
    <w:rsid w:val="00990C5D"/>
    <w:rsid w:val="0099264D"/>
    <w:rsid w:val="00996A89"/>
    <w:rsid w:val="009A5840"/>
    <w:rsid w:val="009B236C"/>
    <w:rsid w:val="00A03C15"/>
    <w:rsid w:val="00B42AAA"/>
    <w:rsid w:val="00B6711B"/>
    <w:rsid w:val="00BA280E"/>
    <w:rsid w:val="00BA6EBC"/>
    <w:rsid w:val="00C34ACD"/>
    <w:rsid w:val="00D92749"/>
    <w:rsid w:val="00DF135B"/>
    <w:rsid w:val="00E74AF8"/>
    <w:rsid w:val="00EB536B"/>
    <w:rsid w:val="00F275BA"/>
    <w:rsid w:val="00F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7B3B5"/>
  <w15:docId w15:val="{069DEA17-35D8-47ED-821C-66D4916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2AA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42AAA"/>
    <w:pPr>
      <w:keepNext/>
      <w:framePr w:w="3986" w:h="289" w:hSpace="141" w:wrap="around" w:vAnchor="text" w:hAnchor="page" w:x="6237" w:y="2198"/>
      <w:jc w:val="righ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2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42A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AAA"/>
  </w:style>
  <w:style w:type="character" w:styleId="Hyperlink">
    <w:name w:val="Hyperlink"/>
    <w:basedOn w:val="Absatz-Standardschriftart"/>
    <w:rsid w:val="002E5321"/>
    <w:rPr>
      <w:color w:val="0000FF"/>
      <w:u w:val="single"/>
    </w:rPr>
  </w:style>
  <w:style w:type="paragraph" w:styleId="Sprechblasentext">
    <w:name w:val="Balloon Text"/>
    <w:basedOn w:val="Standard"/>
    <w:semiHidden/>
    <w:rsid w:val="00DF135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78BA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06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80\Documents\-%20Ta%20at%20work\Vorlagen\Tex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München, den</vt:lpstr>
    </vt:vector>
  </TitlesOfParts>
  <Company>SHS Business Consultants</Company>
  <LinksUpToDate>false</LinksUpToDate>
  <CharactersWithSpaces>1760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mailto:cs@shs-bc.com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München, den</dc:title>
  <dc:creator>Christoph Seidenfus</dc:creator>
  <cp:lastModifiedBy>Christoph Seidenfus</cp:lastModifiedBy>
  <cp:revision>4</cp:revision>
  <cp:lastPrinted>2009-12-09T21:31:00Z</cp:lastPrinted>
  <dcterms:created xsi:type="dcterms:W3CDTF">2020-05-16T06:33:00Z</dcterms:created>
  <dcterms:modified xsi:type="dcterms:W3CDTF">2020-05-16T09:23:00Z</dcterms:modified>
</cp:coreProperties>
</file>